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F" w:rsidRPr="00381B87" w:rsidRDefault="00E003CF" w:rsidP="00E003CF">
      <w:pPr>
        <w:pStyle w:val="Ttulo1"/>
        <w:tabs>
          <w:tab w:val="left" w:pos="1643"/>
          <w:tab w:val="left" w:pos="9375"/>
        </w:tabs>
        <w:spacing w:before="52"/>
        <w:ind w:left="426"/>
        <w:jc w:val="both"/>
      </w:pPr>
      <w:r w:rsidRPr="00381B87">
        <w:rPr>
          <w:shd w:val="clear" w:color="auto" w:fill="BEBEBE"/>
        </w:rPr>
        <w:t>ANEXO II – ORIENTAÇÕES SOBRE A CAPACITAÇÃO DOS</w:t>
      </w:r>
      <w:r w:rsidRPr="00381B87">
        <w:rPr>
          <w:spacing w:val="-25"/>
          <w:shd w:val="clear" w:color="auto" w:fill="BEBEBE"/>
        </w:rPr>
        <w:t xml:space="preserve"> </w:t>
      </w:r>
      <w:r w:rsidRPr="00381B87">
        <w:rPr>
          <w:shd w:val="clear" w:color="auto" w:fill="BEBEBE"/>
        </w:rPr>
        <w:t>PROFESSORES</w:t>
      </w:r>
      <w:r w:rsidRPr="00381B87">
        <w:rPr>
          <w:shd w:val="clear" w:color="auto" w:fill="BEBEBE"/>
        </w:rPr>
        <w:tab/>
      </w:r>
    </w:p>
    <w:p w:rsidR="00E003CF" w:rsidRPr="00381B87" w:rsidRDefault="00E003CF" w:rsidP="00E003CF">
      <w:pPr>
        <w:pStyle w:val="Corpodetexto"/>
        <w:spacing w:before="9"/>
        <w:ind w:left="426"/>
        <w:rPr>
          <w:b/>
          <w:sz w:val="21"/>
        </w:rPr>
      </w:pPr>
    </w:p>
    <w:p w:rsidR="00E003CF" w:rsidRPr="00381B87" w:rsidRDefault="00E003CF" w:rsidP="00E003CF">
      <w:pPr>
        <w:pStyle w:val="Ttulo3"/>
        <w:ind w:left="426"/>
        <w:jc w:val="both"/>
      </w:pPr>
      <w:r w:rsidRPr="00381B87">
        <w:t>Prezado proponente,</w:t>
      </w:r>
    </w:p>
    <w:p w:rsidR="00E003CF" w:rsidRPr="00381B87" w:rsidRDefault="00E003CF" w:rsidP="00E003CF">
      <w:pPr>
        <w:pStyle w:val="Corpodetexto"/>
        <w:spacing w:before="1"/>
        <w:ind w:left="426"/>
        <w:rPr>
          <w:b/>
        </w:rPr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Para atuar na aplicação do JEPP com os alunos do Ensino Fundamental, é desejável que as características abaixo sejam observadas no perfil do professor:</w:t>
      </w:r>
    </w:p>
    <w:p w:rsidR="00E003CF" w:rsidRPr="00381B87" w:rsidRDefault="00E003CF" w:rsidP="00E003CF">
      <w:pPr>
        <w:pStyle w:val="Corpodetexto"/>
        <w:spacing w:before="11"/>
        <w:ind w:left="426"/>
        <w:rPr>
          <w:sz w:val="21"/>
        </w:rPr>
      </w:pP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ind w:left="426" w:firstLine="0"/>
        <w:jc w:val="left"/>
      </w:pPr>
      <w:r w:rsidRPr="00381B87">
        <w:t>Iniciativa;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ind w:left="426" w:firstLine="0"/>
        <w:jc w:val="left"/>
      </w:pPr>
      <w:r w:rsidRPr="00381B87">
        <w:t>Atitude positiva e</w:t>
      </w:r>
      <w:r w:rsidRPr="00381B87">
        <w:rPr>
          <w:spacing w:val="-3"/>
        </w:rPr>
        <w:t xml:space="preserve"> </w:t>
      </w:r>
      <w:r w:rsidRPr="00381B87">
        <w:t>dinamismo;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before="1"/>
        <w:ind w:left="426" w:firstLine="0"/>
        <w:jc w:val="left"/>
      </w:pPr>
      <w:r w:rsidRPr="00381B87">
        <w:t>Habilidade na Comunicação Oral;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line="280" w:lineRule="exact"/>
        <w:ind w:left="426" w:firstLine="0"/>
        <w:jc w:val="left"/>
      </w:pPr>
      <w:r w:rsidRPr="00381B87">
        <w:t>Criatividade;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line="280" w:lineRule="exact"/>
        <w:ind w:left="426" w:firstLine="0"/>
        <w:jc w:val="left"/>
      </w:pPr>
      <w:r w:rsidRPr="00381B87">
        <w:t>Habilidade de escuta – saber ouvir;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before="1"/>
        <w:ind w:left="426" w:firstLine="0"/>
        <w:jc w:val="left"/>
      </w:pPr>
      <w:r w:rsidRPr="00381B87">
        <w:t>Atitude flexível, aberta e receptiva a</w:t>
      </w:r>
      <w:r w:rsidRPr="00381B87">
        <w:rPr>
          <w:spacing w:val="-5"/>
        </w:rPr>
        <w:t xml:space="preserve"> </w:t>
      </w:r>
      <w:r w:rsidRPr="00381B87">
        <w:t>inovações;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ind w:left="426" w:firstLine="0"/>
        <w:jc w:val="left"/>
      </w:pPr>
      <w:r w:rsidRPr="00381B87">
        <w:t>Predisposição ao</w:t>
      </w:r>
      <w:r w:rsidRPr="00381B87">
        <w:rPr>
          <w:spacing w:val="1"/>
        </w:rPr>
        <w:t xml:space="preserve"> </w:t>
      </w:r>
      <w:r w:rsidRPr="00381B87">
        <w:t>novo;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before="1"/>
        <w:ind w:left="426" w:firstLine="0"/>
        <w:jc w:val="left"/>
      </w:pPr>
      <w:r w:rsidRPr="00381B87">
        <w:t>Capacidade de persuasão;</w:t>
      </w:r>
    </w:p>
    <w:p w:rsidR="00E003CF" w:rsidRPr="00381B87" w:rsidRDefault="00E003CF" w:rsidP="00E003CF">
      <w:pPr>
        <w:pStyle w:val="PargrafodaLista"/>
        <w:numPr>
          <w:ilvl w:val="1"/>
          <w:numId w:val="1"/>
        </w:numPr>
        <w:tabs>
          <w:tab w:val="left" w:pos="851"/>
        </w:tabs>
        <w:spacing w:before="1"/>
        <w:ind w:left="426" w:firstLine="0"/>
        <w:jc w:val="left"/>
      </w:pPr>
      <w:r w:rsidRPr="00381B87">
        <w:t>Comprometimento.</w:t>
      </w:r>
    </w:p>
    <w:p w:rsidR="00E003CF" w:rsidRPr="00381B87" w:rsidRDefault="00E003CF" w:rsidP="00E003CF">
      <w:pPr>
        <w:pStyle w:val="Corpodetexto"/>
        <w:spacing w:before="10"/>
        <w:ind w:left="426"/>
        <w:rPr>
          <w:sz w:val="21"/>
        </w:rPr>
      </w:pPr>
    </w:p>
    <w:p w:rsidR="00E003CF" w:rsidRPr="00381B87" w:rsidRDefault="00E003CF" w:rsidP="00E003CF">
      <w:pPr>
        <w:ind w:left="426"/>
        <w:jc w:val="both"/>
        <w:rPr>
          <w:b/>
        </w:rPr>
      </w:pPr>
      <w:r w:rsidRPr="00381B87">
        <w:t xml:space="preserve">As turmas para a capacitação de professores serão compostas por </w:t>
      </w:r>
      <w:r w:rsidRPr="00381B87">
        <w:rPr>
          <w:b/>
        </w:rPr>
        <w:t>no mínimo 15 e no máximo 30 professores participantes.</w:t>
      </w:r>
    </w:p>
    <w:p w:rsidR="00E003CF" w:rsidRPr="00381B87" w:rsidRDefault="00E003CF" w:rsidP="00E003CF">
      <w:pPr>
        <w:pStyle w:val="Corpodetexto"/>
        <w:ind w:left="426"/>
        <w:rPr>
          <w:b/>
        </w:rPr>
      </w:pPr>
    </w:p>
    <w:p w:rsidR="00E003CF" w:rsidRPr="00381B87" w:rsidRDefault="00E003CF" w:rsidP="00E003CF">
      <w:pPr>
        <w:spacing w:before="1"/>
        <w:ind w:left="426"/>
        <w:jc w:val="both"/>
      </w:pPr>
      <w:r w:rsidRPr="00381B87">
        <w:t xml:space="preserve">O trabalho com o Curso Jovens Empreendedores Primeiros Passos - JEPP se divide em </w:t>
      </w:r>
      <w:r w:rsidRPr="00381B87">
        <w:rPr>
          <w:b/>
        </w:rPr>
        <w:t xml:space="preserve">Fundamentação Metodológica </w:t>
      </w:r>
      <w:r w:rsidRPr="00381B87">
        <w:t xml:space="preserve">e </w:t>
      </w:r>
      <w:r w:rsidRPr="00381B87">
        <w:rPr>
          <w:b/>
        </w:rPr>
        <w:t xml:space="preserve">Capacitação Específica </w:t>
      </w:r>
      <w:r w:rsidRPr="00381B87">
        <w:t xml:space="preserve">para o 1º segmento (1º </w:t>
      </w:r>
      <w:proofErr w:type="gramStart"/>
      <w:r w:rsidRPr="00381B87">
        <w:t>ao 5º anos</w:t>
      </w:r>
      <w:proofErr w:type="gramEnd"/>
      <w:r w:rsidRPr="00381B87">
        <w:t>) e/ou 2º segmento (6º ao 9º ano).</w:t>
      </w:r>
    </w:p>
    <w:p w:rsidR="00E003CF" w:rsidRPr="00381B87" w:rsidRDefault="00E003CF" w:rsidP="00E003CF">
      <w:pPr>
        <w:pStyle w:val="Corpodetexto"/>
        <w:spacing w:before="11"/>
        <w:ind w:left="426"/>
        <w:rPr>
          <w:sz w:val="21"/>
        </w:rPr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O parceiro proponente deverá escolher em qual dos segmentos será feita a capacitação docente, dependendo dos anos em que a escola atua, ou ambos os segmentos, caso ela atue do 1º ao 9° ano.</w:t>
      </w:r>
    </w:p>
    <w:p w:rsidR="00E003CF" w:rsidRPr="00381B87" w:rsidRDefault="00E003CF" w:rsidP="00E003CF">
      <w:pPr>
        <w:pStyle w:val="Corpodetexto"/>
        <w:spacing w:before="1"/>
        <w:ind w:left="426"/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As capacitações devem acontecer em dias corridos, sem intervalos prejudiciais ao encadeamento lógico do conteúdo programático.</w:t>
      </w:r>
    </w:p>
    <w:p w:rsidR="00E003CF" w:rsidRPr="00381B87" w:rsidRDefault="00E003CF" w:rsidP="00E003CF">
      <w:pPr>
        <w:pStyle w:val="Corpodetexto"/>
        <w:ind w:left="426"/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De acordo com o interesse dos municípios e a disponibilidade do SEBRAE/TO, novas capacitações podem acontecer durante o ano, possibilitando a habilitação de novos professores ou a complementação de habilitações já iniciadas.</w:t>
      </w:r>
    </w:p>
    <w:p w:rsidR="00E003CF" w:rsidRPr="00381B87" w:rsidRDefault="00E003CF" w:rsidP="00E003CF">
      <w:pPr>
        <w:pStyle w:val="Corpodetexto"/>
        <w:spacing w:before="11"/>
        <w:ind w:left="426"/>
        <w:rPr>
          <w:sz w:val="21"/>
        </w:rPr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O SEBRAE/TO só certificará os professores na metodologia do JEPP após o encerramento total do curso, desde que cumprida a carga horária específica e comprovada a participação na capacitação, conforme item 8.1.5 do edital.</w:t>
      </w:r>
    </w:p>
    <w:p w:rsidR="00E003CF" w:rsidRPr="00381B87" w:rsidRDefault="00E003CF" w:rsidP="00E003CF">
      <w:pPr>
        <w:pStyle w:val="Corpodetexto"/>
        <w:spacing w:before="2"/>
        <w:ind w:left="426"/>
      </w:pPr>
    </w:p>
    <w:p w:rsidR="00E003CF" w:rsidRPr="00381B87" w:rsidRDefault="00E003CF" w:rsidP="00E003CF">
      <w:pPr>
        <w:pStyle w:val="Corpodetexto"/>
        <w:ind w:left="426"/>
        <w:jc w:val="both"/>
      </w:pPr>
      <w:r w:rsidRPr="00381B87">
        <w:t>Apenas o SEBRAE/TO poderá capacitar os professores no JEPP e esta habilitação é intransferível. Um professor não habilitado não pode aplicar a metodologia aos alunos, nem formar novos professores, sob pena de descredenciamento da Unidade Escolar.</w:t>
      </w:r>
    </w:p>
    <w:p w:rsidR="00E003CF" w:rsidRPr="00381B87" w:rsidRDefault="00E003CF" w:rsidP="00E003CF">
      <w:pPr>
        <w:ind w:left="426"/>
      </w:pPr>
    </w:p>
    <w:p w:rsidR="00E003CF" w:rsidRDefault="00E003CF" w:rsidP="00E003CF">
      <w:pPr>
        <w:pStyle w:val="Corpodetexto"/>
        <w:ind w:left="426"/>
        <w:jc w:val="both"/>
      </w:pPr>
      <w:r w:rsidRPr="00381B87">
        <w:t>Habilitações certificadas em determinado ano continuam valendo nos anos seguintes e caso o Professor habilitado para o JEPP troque sua Unidade Escolar de atuação, sua habilitação permitirá o credenciamento da sua nova turma de trabalho, desde que haja a anuência formal da nova unidade escolar.</w:t>
      </w:r>
    </w:p>
    <w:p w:rsidR="00E003CF" w:rsidRDefault="00E003CF" w:rsidP="00E003CF">
      <w:pPr>
        <w:pStyle w:val="Corpodetexto"/>
        <w:ind w:left="426" w:right="1176"/>
        <w:jc w:val="both"/>
      </w:pPr>
    </w:p>
    <w:p w:rsidR="00E003CF" w:rsidRPr="00381B87" w:rsidRDefault="00E003CF" w:rsidP="00E003CF">
      <w:pPr>
        <w:ind w:left="426"/>
      </w:pPr>
    </w:p>
    <w:p w:rsidR="00E003CF" w:rsidRPr="00381B87" w:rsidRDefault="00E003CF" w:rsidP="00E003CF">
      <w:pPr>
        <w:pStyle w:val="Ttulo3"/>
        <w:spacing w:before="57"/>
        <w:ind w:left="426"/>
      </w:pPr>
      <w:r w:rsidRPr="00381B87">
        <w:lastRenderedPageBreak/>
        <w:t>PROGRAMAÇÃO DA CAPACITAÇÃO DOS PROFESSORES</w:t>
      </w:r>
    </w:p>
    <w:p w:rsidR="00E003CF" w:rsidRPr="00381B87" w:rsidRDefault="00E003CF" w:rsidP="00E003CF">
      <w:pPr>
        <w:pStyle w:val="Corpodetexto"/>
        <w:spacing w:before="10"/>
        <w:ind w:left="426"/>
        <w:rPr>
          <w:b/>
          <w:sz w:val="21"/>
        </w:rPr>
      </w:pPr>
    </w:p>
    <w:p w:rsidR="00E003CF" w:rsidRPr="00381B87" w:rsidRDefault="00E003CF" w:rsidP="00E003CF">
      <w:pPr>
        <w:spacing w:after="4"/>
        <w:ind w:left="426"/>
        <w:rPr>
          <w:b/>
        </w:rPr>
      </w:pPr>
      <w:r w:rsidRPr="00381B87">
        <w:rPr>
          <w:b/>
        </w:rPr>
        <w:t>CAPACITAÇÃO DO SEGMENTO I – 1º AO 5º ANO. DURAÇÃO: 28 HORAS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714"/>
        <w:gridCol w:w="1227"/>
      </w:tblGrid>
      <w:tr w:rsidR="00E003CF" w:rsidRPr="00381B87" w:rsidTr="00BC4AC6">
        <w:trPr>
          <w:trHeight w:val="426"/>
        </w:trPr>
        <w:tc>
          <w:tcPr>
            <w:tcW w:w="780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left="112" w:right="86"/>
              <w:jc w:val="center"/>
              <w:rPr>
                <w:b/>
              </w:rPr>
            </w:pPr>
            <w:r w:rsidRPr="00381B87">
              <w:rPr>
                <w:b/>
              </w:rPr>
              <w:t>DIA</w:t>
            </w:r>
          </w:p>
        </w:tc>
        <w:tc>
          <w:tcPr>
            <w:tcW w:w="6714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left="426" w:right="3057"/>
              <w:jc w:val="center"/>
              <w:rPr>
                <w:b/>
              </w:rPr>
            </w:pPr>
            <w:r w:rsidRPr="00381B87">
              <w:rPr>
                <w:b/>
              </w:rPr>
              <w:t>TEMA</w:t>
            </w:r>
          </w:p>
        </w:tc>
        <w:tc>
          <w:tcPr>
            <w:tcW w:w="1227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right="116"/>
              <w:jc w:val="center"/>
              <w:rPr>
                <w:b/>
              </w:rPr>
            </w:pPr>
            <w:r w:rsidRPr="00381B87">
              <w:rPr>
                <w:b/>
              </w:rPr>
              <w:t>DURAÇÃO</w:t>
            </w:r>
          </w:p>
        </w:tc>
      </w:tr>
      <w:tr w:rsidR="00E003CF" w:rsidRPr="00381B87" w:rsidTr="00BC4AC6">
        <w:trPr>
          <w:trHeight w:val="268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86"/>
              <w:jc w:val="center"/>
            </w:pPr>
            <w:r w:rsidRPr="00381B87">
              <w:t xml:space="preserve">1º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82"/>
            </w:pPr>
            <w:proofErr w:type="spellStart"/>
            <w:r w:rsidRPr="00381B87">
              <w:t>Fundamentação</w:t>
            </w:r>
            <w:proofErr w:type="spellEnd"/>
            <w:r w:rsidRPr="00381B87">
              <w:t xml:space="preserve"> </w:t>
            </w:r>
            <w:proofErr w:type="spellStart"/>
            <w:r w:rsidRPr="00381B87">
              <w:t>Teórica</w:t>
            </w:r>
            <w:proofErr w:type="spellEnd"/>
            <w:r w:rsidRPr="00381B87">
              <w:t xml:space="preserve"> e </w:t>
            </w:r>
            <w:proofErr w:type="spellStart"/>
            <w:r w:rsidRPr="00381B87">
              <w:t>Metodológica</w:t>
            </w:r>
            <w:proofErr w:type="spellEnd"/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31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537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86"/>
              <w:jc w:val="center"/>
            </w:pPr>
            <w:r w:rsidRPr="00381B87">
              <w:t xml:space="preserve">2º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82"/>
              <w:rPr>
                <w:lang w:val="pt-BR"/>
              </w:rPr>
            </w:pPr>
            <w:r w:rsidRPr="00381B87">
              <w:rPr>
                <w:lang w:val="pt-BR"/>
              </w:rPr>
              <w:t>O Mundo das Ervas Aromáticas – tema do 1º ano</w:t>
            </w:r>
          </w:p>
          <w:p w:rsidR="00E003CF" w:rsidRPr="00381B87" w:rsidRDefault="00E003CF" w:rsidP="00BC4AC6">
            <w:pPr>
              <w:pStyle w:val="TableParagraph"/>
              <w:spacing w:line="252" w:lineRule="exact"/>
              <w:ind w:left="182"/>
              <w:rPr>
                <w:lang w:val="pt-BR"/>
              </w:rPr>
            </w:pPr>
            <w:r w:rsidRPr="00381B87">
              <w:rPr>
                <w:lang w:val="pt-BR"/>
              </w:rPr>
              <w:t>Temperos Naturais – tema do 2º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131"/>
              <w:ind w:left="131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537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86"/>
              <w:jc w:val="center"/>
            </w:pPr>
            <w:r w:rsidRPr="00381B87">
              <w:t xml:space="preserve">3º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82"/>
              <w:rPr>
                <w:lang w:val="pt-BR"/>
              </w:rPr>
            </w:pPr>
            <w:r w:rsidRPr="00381B87">
              <w:rPr>
                <w:lang w:val="pt-BR"/>
              </w:rPr>
              <w:t>Brinquedos Ecológicos – tema do 3º ano</w:t>
            </w:r>
          </w:p>
          <w:p w:rsidR="00E003CF" w:rsidRPr="00381B87" w:rsidRDefault="00E003CF" w:rsidP="00BC4AC6">
            <w:pPr>
              <w:pStyle w:val="TableParagraph"/>
              <w:spacing w:line="252" w:lineRule="exact"/>
              <w:ind w:left="182"/>
              <w:rPr>
                <w:lang w:val="pt-BR"/>
              </w:rPr>
            </w:pPr>
            <w:r w:rsidRPr="00381B87">
              <w:rPr>
                <w:lang w:val="pt-BR"/>
              </w:rPr>
              <w:t>Locadora de Produtos – tema do 4º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131"/>
              <w:ind w:left="131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329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  <w:r w:rsidRPr="00381B87">
              <w:t xml:space="preserve">4º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6" w:lineRule="exact"/>
              <w:ind w:left="182"/>
              <w:rPr>
                <w:lang w:val="pt-BR"/>
              </w:rPr>
            </w:pPr>
            <w:r w:rsidRPr="00381B87">
              <w:rPr>
                <w:lang w:val="pt-BR"/>
              </w:rPr>
              <w:t>Sabores e Cores – tema do 5º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26"/>
              <w:ind w:left="131" w:right="115"/>
              <w:jc w:val="center"/>
            </w:pPr>
            <w:r w:rsidRPr="00381B87">
              <w:t>4h</w:t>
            </w:r>
          </w:p>
        </w:tc>
      </w:tr>
    </w:tbl>
    <w:p w:rsidR="00E003CF" w:rsidRPr="00381B87" w:rsidRDefault="00E003CF" w:rsidP="00E003CF">
      <w:pPr>
        <w:pStyle w:val="Corpodetexto"/>
        <w:spacing w:before="9"/>
        <w:ind w:left="426"/>
        <w:rPr>
          <w:b/>
          <w:sz w:val="21"/>
        </w:rPr>
      </w:pPr>
    </w:p>
    <w:p w:rsidR="00E003CF" w:rsidRPr="00381B87" w:rsidRDefault="00E003CF" w:rsidP="00E003CF">
      <w:pPr>
        <w:ind w:left="426"/>
        <w:rPr>
          <w:b/>
        </w:rPr>
      </w:pPr>
      <w:r w:rsidRPr="00381B87">
        <w:rPr>
          <w:b/>
        </w:rPr>
        <w:t>CAPACITAÇÃO DO SEGMENTO II – 6º AO 9º ANO. DURAÇÃO: 25 HORAS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717"/>
        <w:gridCol w:w="1228"/>
      </w:tblGrid>
      <w:tr w:rsidR="00E003CF" w:rsidRPr="00381B87" w:rsidTr="00BC4AC6">
        <w:trPr>
          <w:trHeight w:val="438"/>
        </w:trPr>
        <w:tc>
          <w:tcPr>
            <w:tcW w:w="778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83"/>
              <w:ind w:left="112" w:right="85"/>
              <w:jc w:val="center"/>
              <w:rPr>
                <w:b/>
              </w:rPr>
            </w:pPr>
            <w:r w:rsidRPr="00381B87">
              <w:rPr>
                <w:b/>
              </w:rPr>
              <w:t>DIA</w:t>
            </w:r>
          </w:p>
        </w:tc>
        <w:tc>
          <w:tcPr>
            <w:tcW w:w="6717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83"/>
              <w:ind w:left="112" w:right="3060"/>
              <w:jc w:val="center"/>
              <w:rPr>
                <w:b/>
              </w:rPr>
            </w:pPr>
            <w:r w:rsidRPr="00381B87">
              <w:rPr>
                <w:b/>
              </w:rPr>
              <w:t>TEMA</w:t>
            </w:r>
          </w:p>
        </w:tc>
        <w:tc>
          <w:tcPr>
            <w:tcW w:w="1228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83"/>
              <w:ind w:left="112" w:right="118"/>
              <w:jc w:val="center"/>
              <w:rPr>
                <w:b/>
              </w:rPr>
            </w:pPr>
            <w:r w:rsidRPr="00381B87">
              <w:rPr>
                <w:b/>
              </w:rPr>
              <w:t>DURAÇÃO</w:t>
            </w:r>
          </w:p>
        </w:tc>
      </w:tr>
      <w:tr w:rsidR="00E003CF" w:rsidRPr="00381B87" w:rsidTr="00BC4AC6">
        <w:trPr>
          <w:trHeight w:val="270"/>
        </w:trPr>
        <w:tc>
          <w:tcPr>
            <w:tcW w:w="778" w:type="dxa"/>
          </w:tcPr>
          <w:p w:rsidR="00E003CF" w:rsidRPr="00381B87" w:rsidRDefault="00E003CF" w:rsidP="00BC4AC6">
            <w:pPr>
              <w:pStyle w:val="TableParagraph"/>
              <w:spacing w:line="251" w:lineRule="exact"/>
              <w:ind w:left="112" w:right="86"/>
              <w:jc w:val="center"/>
            </w:pPr>
            <w:r w:rsidRPr="00381B87">
              <w:t xml:space="preserve">1º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7" w:type="dxa"/>
          </w:tcPr>
          <w:p w:rsidR="00E003CF" w:rsidRPr="00381B87" w:rsidRDefault="00E003CF" w:rsidP="00BC4AC6">
            <w:pPr>
              <w:pStyle w:val="TableParagraph"/>
              <w:spacing w:line="251" w:lineRule="exact"/>
              <w:ind w:left="112"/>
            </w:pPr>
            <w:proofErr w:type="spellStart"/>
            <w:r w:rsidRPr="00381B87">
              <w:t>Fundamentação</w:t>
            </w:r>
            <w:proofErr w:type="spellEnd"/>
            <w:r w:rsidRPr="00381B87">
              <w:t xml:space="preserve"> </w:t>
            </w:r>
            <w:proofErr w:type="spellStart"/>
            <w:r w:rsidRPr="00381B87">
              <w:t>Teórica</w:t>
            </w:r>
            <w:proofErr w:type="spellEnd"/>
            <w:r w:rsidRPr="00381B87">
              <w:t xml:space="preserve"> e </w:t>
            </w:r>
            <w:proofErr w:type="spellStart"/>
            <w:r w:rsidRPr="00381B87">
              <w:t>Metodológica</w:t>
            </w:r>
            <w:proofErr w:type="spellEnd"/>
          </w:p>
        </w:tc>
        <w:tc>
          <w:tcPr>
            <w:tcW w:w="1228" w:type="dxa"/>
          </w:tcPr>
          <w:p w:rsidR="00E003CF" w:rsidRPr="00381B87" w:rsidRDefault="00E003CF" w:rsidP="00BC4AC6">
            <w:pPr>
              <w:pStyle w:val="TableParagraph"/>
              <w:spacing w:line="251" w:lineRule="exact"/>
              <w:ind w:left="112" w:right="112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268"/>
        </w:trPr>
        <w:tc>
          <w:tcPr>
            <w:tcW w:w="778" w:type="dxa"/>
            <w:vMerge w:val="restart"/>
          </w:tcPr>
          <w:p w:rsidR="00E003CF" w:rsidRPr="00381B87" w:rsidRDefault="00E003CF" w:rsidP="00BC4AC6">
            <w:pPr>
              <w:pStyle w:val="TableParagraph"/>
              <w:spacing w:before="145"/>
              <w:ind w:left="112"/>
            </w:pPr>
            <w:r w:rsidRPr="00381B87">
              <w:t xml:space="preserve">2º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7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Eco Papelaria – tema do 6º ano</w:t>
            </w:r>
          </w:p>
        </w:tc>
        <w:tc>
          <w:tcPr>
            <w:tcW w:w="1228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rPr>
          <w:trHeight w:val="290"/>
        </w:trPr>
        <w:tc>
          <w:tcPr>
            <w:tcW w:w="778" w:type="dxa"/>
            <w:vMerge/>
            <w:tcBorders>
              <w:top w:val="nil"/>
            </w:tcBorders>
          </w:tcPr>
          <w:p w:rsidR="00E003CF" w:rsidRPr="00381B87" w:rsidRDefault="00E003CF" w:rsidP="00BC4AC6">
            <w:pPr>
              <w:ind w:left="112"/>
              <w:rPr>
                <w:sz w:val="2"/>
                <w:szCs w:val="2"/>
              </w:rPr>
            </w:pPr>
          </w:p>
        </w:tc>
        <w:tc>
          <w:tcPr>
            <w:tcW w:w="6717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Artesanato Sustentável – tema do 7º ano</w:t>
            </w:r>
          </w:p>
        </w:tc>
        <w:tc>
          <w:tcPr>
            <w:tcW w:w="1228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rPr>
          <w:trHeight w:val="268"/>
        </w:trPr>
        <w:tc>
          <w:tcPr>
            <w:tcW w:w="778" w:type="dxa"/>
            <w:vMerge w:val="restart"/>
          </w:tcPr>
          <w:p w:rsidR="00E003CF" w:rsidRPr="00381B87" w:rsidRDefault="00E003CF" w:rsidP="00BC4AC6">
            <w:pPr>
              <w:pStyle w:val="TableParagraph"/>
              <w:spacing w:before="169"/>
              <w:ind w:left="112"/>
            </w:pPr>
            <w:r w:rsidRPr="00381B87">
              <w:t xml:space="preserve">3º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7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Empreendedorismo Social – tema do 8º ano</w:t>
            </w:r>
          </w:p>
        </w:tc>
        <w:tc>
          <w:tcPr>
            <w:tcW w:w="1228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rPr>
          <w:trHeight w:val="335"/>
        </w:trPr>
        <w:tc>
          <w:tcPr>
            <w:tcW w:w="778" w:type="dxa"/>
            <w:vMerge/>
            <w:tcBorders>
              <w:top w:val="nil"/>
            </w:tcBorders>
          </w:tcPr>
          <w:p w:rsidR="00E003CF" w:rsidRPr="00381B87" w:rsidRDefault="00E003CF" w:rsidP="00BC4AC6">
            <w:pPr>
              <w:ind w:left="112"/>
              <w:rPr>
                <w:sz w:val="2"/>
                <w:szCs w:val="2"/>
              </w:rPr>
            </w:pPr>
          </w:p>
        </w:tc>
        <w:tc>
          <w:tcPr>
            <w:tcW w:w="6717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Novas Ideias – tema do 9º ano</w:t>
            </w:r>
          </w:p>
        </w:tc>
        <w:tc>
          <w:tcPr>
            <w:tcW w:w="1228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 w:right="112"/>
              <w:jc w:val="center"/>
            </w:pPr>
            <w:r w:rsidRPr="00381B87">
              <w:t>5h</w:t>
            </w:r>
          </w:p>
        </w:tc>
      </w:tr>
    </w:tbl>
    <w:p w:rsidR="00E003CF" w:rsidRPr="00381B87" w:rsidRDefault="00E003CF" w:rsidP="00E003CF">
      <w:pPr>
        <w:pStyle w:val="Corpodetexto"/>
        <w:spacing w:before="9"/>
        <w:ind w:left="426"/>
        <w:rPr>
          <w:b/>
          <w:sz w:val="21"/>
        </w:rPr>
      </w:pPr>
    </w:p>
    <w:p w:rsidR="00E003CF" w:rsidRPr="00381B87" w:rsidRDefault="00E003CF" w:rsidP="00E003CF">
      <w:pPr>
        <w:ind w:left="426"/>
        <w:rPr>
          <w:b/>
        </w:rPr>
      </w:pPr>
      <w:r w:rsidRPr="00381B87">
        <w:rPr>
          <w:b/>
        </w:rPr>
        <w:t>CAPACITAÇÃO DO I e II SEGMENTO – 1º AO 9º ANO. DURAÇÃO: 45 HORAS</w:t>
      </w:r>
    </w:p>
    <w:tbl>
      <w:tblPr>
        <w:tblStyle w:val="TableNormal"/>
        <w:tblW w:w="87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714"/>
        <w:gridCol w:w="1227"/>
      </w:tblGrid>
      <w:tr w:rsidR="00E003CF" w:rsidRPr="00381B87" w:rsidTr="00BC4AC6">
        <w:trPr>
          <w:trHeight w:val="426"/>
        </w:trPr>
        <w:tc>
          <w:tcPr>
            <w:tcW w:w="780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left="112" w:right="86"/>
              <w:jc w:val="center"/>
              <w:rPr>
                <w:b/>
              </w:rPr>
            </w:pPr>
            <w:r w:rsidRPr="00381B87">
              <w:rPr>
                <w:b/>
              </w:rPr>
              <w:t>DIA</w:t>
            </w:r>
          </w:p>
        </w:tc>
        <w:tc>
          <w:tcPr>
            <w:tcW w:w="6714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left="112" w:right="3057"/>
              <w:jc w:val="center"/>
              <w:rPr>
                <w:b/>
              </w:rPr>
            </w:pPr>
            <w:r w:rsidRPr="00381B87">
              <w:rPr>
                <w:b/>
              </w:rPr>
              <w:t>TEMA</w:t>
            </w:r>
          </w:p>
        </w:tc>
        <w:tc>
          <w:tcPr>
            <w:tcW w:w="1227" w:type="dxa"/>
            <w:shd w:val="clear" w:color="auto" w:fill="BEBEBE"/>
          </w:tcPr>
          <w:p w:rsidR="00E003CF" w:rsidRPr="00381B87" w:rsidRDefault="00E003CF" w:rsidP="00BC4AC6">
            <w:pPr>
              <w:pStyle w:val="TableParagraph"/>
              <w:spacing w:before="76"/>
              <w:ind w:left="112" w:right="116"/>
              <w:jc w:val="center"/>
              <w:rPr>
                <w:b/>
              </w:rPr>
            </w:pPr>
            <w:r w:rsidRPr="00381B87">
              <w:rPr>
                <w:b/>
              </w:rPr>
              <w:t>DURAÇÃO</w:t>
            </w:r>
          </w:p>
        </w:tc>
      </w:tr>
      <w:tr w:rsidR="00E003CF" w:rsidRPr="00381B87" w:rsidTr="00BC4AC6">
        <w:trPr>
          <w:trHeight w:val="268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86"/>
              <w:jc w:val="center"/>
            </w:pPr>
            <w:r w:rsidRPr="00381B87">
              <w:t xml:space="preserve">1º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/>
            </w:pPr>
            <w:proofErr w:type="spellStart"/>
            <w:r w:rsidRPr="00381B87">
              <w:t>Fundamentação</w:t>
            </w:r>
            <w:proofErr w:type="spellEnd"/>
            <w:r w:rsidRPr="00381B87">
              <w:t xml:space="preserve"> </w:t>
            </w:r>
            <w:proofErr w:type="spellStart"/>
            <w:r w:rsidRPr="00381B87">
              <w:t>Teórica</w:t>
            </w:r>
            <w:proofErr w:type="spellEnd"/>
            <w:r w:rsidRPr="00381B87">
              <w:t xml:space="preserve"> e </w:t>
            </w:r>
            <w:proofErr w:type="spellStart"/>
            <w:r w:rsidRPr="00381B87">
              <w:t>Metodológica</w:t>
            </w:r>
            <w:proofErr w:type="spellEnd"/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537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86"/>
              <w:jc w:val="center"/>
            </w:pPr>
            <w:r w:rsidRPr="00381B87">
              <w:t xml:space="preserve">2º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O Mundo das Ervas Aromáticas – tema do 1º ano</w:t>
            </w:r>
          </w:p>
          <w:p w:rsidR="00E003CF" w:rsidRPr="00381B87" w:rsidRDefault="00E003CF" w:rsidP="00BC4AC6">
            <w:pPr>
              <w:pStyle w:val="TableParagraph"/>
              <w:spacing w:line="252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Temperos Naturais – tema do 2º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537"/>
        </w:trPr>
        <w:tc>
          <w:tcPr>
            <w:tcW w:w="780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86"/>
              <w:jc w:val="center"/>
            </w:pPr>
            <w:r w:rsidRPr="00381B87">
              <w:t xml:space="preserve">3º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Brinquedos Ecológicos – tema do 3º ano</w:t>
            </w:r>
          </w:p>
          <w:p w:rsidR="00E003CF" w:rsidRPr="00381B87" w:rsidRDefault="00E003CF" w:rsidP="00BC4AC6">
            <w:pPr>
              <w:pStyle w:val="TableParagraph"/>
              <w:spacing w:line="252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Locadora de Produtos – tema do 4º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131"/>
              <w:ind w:left="112" w:right="115"/>
              <w:jc w:val="center"/>
            </w:pPr>
            <w:r w:rsidRPr="00381B87">
              <w:t>8h</w:t>
            </w:r>
          </w:p>
        </w:tc>
      </w:tr>
      <w:tr w:rsidR="00E003CF" w:rsidRPr="00381B87" w:rsidTr="00BC4AC6">
        <w:trPr>
          <w:trHeight w:val="329"/>
        </w:trPr>
        <w:tc>
          <w:tcPr>
            <w:tcW w:w="780" w:type="dxa"/>
            <w:vMerge w:val="restart"/>
            <w:vAlign w:val="center"/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  <w:r w:rsidRPr="00381B87">
              <w:t xml:space="preserve">4º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</w:tcPr>
          <w:p w:rsidR="00E003CF" w:rsidRPr="00381B87" w:rsidRDefault="00E003CF" w:rsidP="00BC4AC6">
            <w:pPr>
              <w:pStyle w:val="TableParagraph"/>
              <w:spacing w:line="266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Sabores e Cores – tema do 5º ano</w:t>
            </w:r>
          </w:p>
        </w:tc>
        <w:tc>
          <w:tcPr>
            <w:tcW w:w="1227" w:type="dxa"/>
          </w:tcPr>
          <w:p w:rsidR="00E003CF" w:rsidRPr="00381B87" w:rsidRDefault="00E003CF" w:rsidP="00BC4AC6">
            <w:pPr>
              <w:pStyle w:val="TableParagraph"/>
              <w:spacing w:before="26"/>
              <w:ind w:left="112" w:right="115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rPr>
          <w:trHeight w:val="329"/>
        </w:trPr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 xml:space="preserve">   Eco Papelaria – tema do 6º ano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  <w:r w:rsidRPr="00381B87">
              <w:t xml:space="preserve">5º </w:t>
            </w:r>
            <w:proofErr w:type="spellStart"/>
            <w:r w:rsidRPr="00381B87">
              <w:t>Dia</w:t>
            </w:r>
            <w:proofErr w:type="spellEnd"/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Artesanato Sustentável – tema do 7º 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/>
              <w:rPr>
                <w:lang w:val="pt-BR"/>
              </w:rPr>
            </w:pPr>
            <w:r w:rsidRPr="00381B87">
              <w:rPr>
                <w:lang w:val="pt-BR"/>
              </w:rPr>
              <w:t>Empreendedorismo Social – tema do 8º 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48" w:lineRule="exact"/>
              <w:ind w:left="112" w:right="112"/>
              <w:jc w:val="center"/>
            </w:pPr>
            <w:r w:rsidRPr="00381B87">
              <w:t>4h</w:t>
            </w:r>
          </w:p>
        </w:tc>
      </w:tr>
      <w:tr w:rsidR="00E003CF" w:rsidRPr="00381B87" w:rsidTr="00BC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before="26"/>
              <w:ind w:left="112" w:right="86"/>
              <w:jc w:val="center"/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E418C0" w:rsidRDefault="00E003CF" w:rsidP="00BC4AC6">
            <w:pPr>
              <w:pStyle w:val="TableParagraph"/>
              <w:spacing w:line="265" w:lineRule="exact"/>
              <w:ind w:left="112"/>
              <w:rPr>
                <w:lang w:val="pt-BR"/>
              </w:rPr>
            </w:pPr>
            <w:r w:rsidRPr="00E418C0">
              <w:rPr>
                <w:lang w:val="pt-BR"/>
              </w:rPr>
              <w:t>Novas Ideias – tema do 9º ano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F" w:rsidRPr="00381B87" w:rsidRDefault="00E003CF" w:rsidP="00BC4AC6">
            <w:pPr>
              <w:pStyle w:val="TableParagraph"/>
              <w:spacing w:line="265" w:lineRule="exact"/>
              <w:ind w:left="112" w:right="112"/>
              <w:jc w:val="center"/>
            </w:pPr>
            <w:r w:rsidRPr="00381B87">
              <w:t>5h</w:t>
            </w:r>
          </w:p>
        </w:tc>
      </w:tr>
    </w:tbl>
    <w:p w:rsidR="00E003CF" w:rsidRPr="00381B87" w:rsidRDefault="00E003CF" w:rsidP="00E003CF">
      <w:pPr>
        <w:pStyle w:val="Corpodetexto"/>
        <w:spacing w:before="9"/>
        <w:ind w:left="426"/>
        <w:rPr>
          <w:b/>
          <w:sz w:val="21"/>
        </w:rPr>
      </w:pPr>
    </w:p>
    <w:p w:rsidR="00E003CF" w:rsidRPr="00381B87" w:rsidRDefault="00E003CF" w:rsidP="00E003CF">
      <w:pPr>
        <w:pStyle w:val="Corpodetexto"/>
        <w:tabs>
          <w:tab w:val="left" w:pos="9072"/>
        </w:tabs>
        <w:ind w:left="426" w:right="282"/>
        <w:jc w:val="both"/>
      </w:pPr>
      <w:r w:rsidRPr="00381B87">
        <w:t>Mesmo que o professor não atue com algum dos anos de ensino, ele deverá frequentar toda a capacitação de seu respectivo segmento para compreender o encadeamento pedagógico da evolução ano a ano. Isso é essencial para o sucesso da implantação do projeto na escola.</w:t>
      </w:r>
    </w:p>
    <w:p w:rsidR="00E003CF" w:rsidRPr="00381B87" w:rsidRDefault="00E003CF" w:rsidP="00E003CF">
      <w:pPr>
        <w:pStyle w:val="Corpodetexto"/>
        <w:tabs>
          <w:tab w:val="left" w:pos="9072"/>
        </w:tabs>
        <w:spacing w:before="1"/>
        <w:ind w:left="426" w:right="282"/>
      </w:pPr>
    </w:p>
    <w:p w:rsidR="00E003CF" w:rsidRPr="00381B87" w:rsidRDefault="00E003CF" w:rsidP="00E003CF">
      <w:pPr>
        <w:tabs>
          <w:tab w:val="left" w:pos="9072"/>
        </w:tabs>
        <w:ind w:left="426" w:right="282"/>
        <w:jc w:val="both"/>
      </w:pPr>
      <w:r w:rsidRPr="00381B87">
        <w:t xml:space="preserve">A </w:t>
      </w:r>
      <w:r w:rsidRPr="00381B87">
        <w:rPr>
          <w:b/>
        </w:rPr>
        <w:t xml:space="preserve">abordagem do curso leva em consideração o Ciclo de Aprendizagem Vivencial – CAV, </w:t>
      </w:r>
      <w:r w:rsidRPr="00381B87">
        <w:t xml:space="preserve">portanto são realizadas várias </w:t>
      </w:r>
      <w:r w:rsidRPr="00381B87">
        <w:rPr>
          <w:b/>
        </w:rPr>
        <w:t xml:space="preserve">dinâmicas </w:t>
      </w:r>
      <w:r w:rsidRPr="00381B87">
        <w:t>necessárias ao processo pedagógico. Na prática os professores irão produzir, simular vendas, montar negócios e fazer uma série de atividades que posteriormente serão aplicadas com os</w:t>
      </w:r>
      <w:r w:rsidRPr="00381B87">
        <w:rPr>
          <w:spacing w:val="-5"/>
        </w:rPr>
        <w:t xml:space="preserve"> </w:t>
      </w:r>
      <w:r w:rsidRPr="00381B87">
        <w:t>alunos.</w:t>
      </w:r>
    </w:p>
    <w:p w:rsidR="00E003CF" w:rsidRPr="00381B87" w:rsidRDefault="00E003CF" w:rsidP="00E003CF">
      <w:pPr>
        <w:ind w:left="426"/>
      </w:pPr>
    </w:p>
    <w:p w:rsidR="00E003CF" w:rsidRDefault="00E003CF" w:rsidP="00E003CF">
      <w:pPr>
        <w:ind w:left="426"/>
      </w:pPr>
    </w:p>
    <w:p w:rsidR="00E003CF" w:rsidRDefault="00E003CF" w:rsidP="00E003CF">
      <w:pPr>
        <w:ind w:left="426"/>
      </w:pPr>
    </w:p>
    <w:p w:rsidR="00500A25" w:rsidRDefault="00500A25">
      <w:bookmarkStart w:id="0" w:name="_GoBack"/>
      <w:bookmarkEnd w:id="0"/>
    </w:p>
    <w:sectPr w:rsidR="0050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F"/>
    <w:rsid w:val="00500A25"/>
    <w:rsid w:val="00E0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B05D9-8E82-4D3E-BCE5-17B4DD9F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03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E003CF"/>
    <w:pPr>
      <w:ind w:left="813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E003CF"/>
    <w:pPr>
      <w:ind w:left="84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3CF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E003CF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003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003CF"/>
  </w:style>
  <w:style w:type="character" w:customStyle="1" w:styleId="CorpodetextoChar">
    <w:name w:val="Corpo de texto Char"/>
    <w:basedOn w:val="Fontepargpadro"/>
    <w:link w:val="Corpodetexto"/>
    <w:uiPriority w:val="1"/>
    <w:rsid w:val="00E003CF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E003CF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0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Elias Alves Pereira Júnior</cp:lastModifiedBy>
  <cp:revision>1</cp:revision>
  <dcterms:created xsi:type="dcterms:W3CDTF">2018-02-26T18:29:00Z</dcterms:created>
  <dcterms:modified xsi:type="dcterms:W3CDTF">2018-02-26T18:31:00Z</dcterms:modified>
</cp:coreProperties>
</file>